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407730">
      <w:r>
        <w:t>Unit 3 Biological Bases of Behavior Concept Sheet</w:t>
      </w:r>
    </w:p>
    <w:p w:rsidR="00407730" w:rsidRDefault="00407730" w:rsidP="00407730">
      <w:pPr>
        <w:jc w:val="left"/>
      </w:pPr>
    </w:p>
    <w:p w:rsidR="00407730" w:rsidRDefault="00407730" w:rsidP="00407730">
      <w:pPr>
        <w:jc w:val="left"/>
      </w:pPr>
      <w:r>
        <w:t>Directions: As you read the modules (pages 75-149) in Unit 3, answer the following questions fully and in complete sentences.  You cannot type your responses.</w:t>
      </w:r>
    </w:p>
    <w:p w:rsidR="00407730" w:rsidRDefault="00407730" w:rsidP="00407730">
      <w:pPr>
        <w:jc w:val="left"/>
      </w:pPr>
    </w:p>
    <w:p w:rsidR="00407730" w:rsidRDefault="00DE066E" w:rsidP="00407730">
      <w:pPr>
        <w:pStyle w:val="ListParagraph"/>
        <w:numPr>
          <w:ilvl w:val="0"/>
          <w:numId w:val="1"/>
        </w:numPr>
        <w:jc w:val="left"/>
      </w:pPr>
      <w:r>
        <w:t>Describe the process of a neural firing. Be sure to include threshold, action potential, the sodium-potassium pump, depolarization, synapse, refractory period, resting potential, etc.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How do agonists and antagonists alter neurotransmission?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What is the difference between sensory neurons, motor neurons, and interneurons?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What are reflexes, and where are they generated?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How is the endocrine system similar to the nervous system?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Describe the function of the following types of brain stimulating technologies:</w:t>
      </w: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EEG</w:t>
      </w: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CT scan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PET scan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MRI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fMRI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How does the human brain compare to other animal brains?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How does the reward deficiency syndrome affect people?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 xml:space="preserve">Describe the four components to the cerebral cortex.  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lastRenderedPageBreak/>
        <w:t>Describe the function and location of the following cortices/association areas:</w:t>
      </w: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Motor cortex-</w:t>
      </w:r>
    </w:p>
    <w:p w:rsidR="00DE066E" w:rsidRDefault="00DE066E" w:rsidP="00DE066E">
      <w:pPr>
        <w:jc w:val="left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Somatosensory cortex-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Prefrontal cortex-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proofErr w:type="spellStart"/>
      <w:r>
        <w:t>Broca’s</w:t>
      </w:r>
      <w:proofErr w:type="spellEnd"/>
      <w:r>
        <w:t xml:space="preserve"> area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1"/>
          <w:numId w:val="1"/>
        </w:numPr>
        <w:jc w:val="left"/>
      </w:pPr>
      <w:r>
        <w:t>Wernicke’s area</w:t>
      </w:r>
    </w:p>
    <w:p w:rsidR="00DE066E" w:rsidRDefault="00DE066E" w:rsidP="00DE066E">
      <w:pPr>
        <w:pStyle w:val="ListParagraph"/>
      </w:pPr>
    </w:p>
    <w:p w:rsidR="00DE066E" w:rsidRDefault="00DE066E" w:rsidP="00DE066E">
      <w:pPr>
        <w:pStyle w:val="ListParagraph"/>
        <w:numPr>
          <w:ilvl w:val="0"/>
          <w:numId w:val="1"/>
        </w:numPr>
        <w:jc w:val="left"/>
      </w:pPr>
      <w:r>
        <w:t>What does “brain plasticity” refer to?</w:t>
      </w:r>
    </w:p>
    <w:p w:rsidR="00DE066E" w:rsidRDefault="00DE066E" w:rsidP="00DE066E">
      <w:pPr>
        <w:jc w:val="left"/>
      </w:pPr>
    </w:p>
    <w:p w:rsidR="00DE066E" w:rsidRDefault="00DE066E" w:rsidP="00DE066E">
      <w:pPr>
        <w:jc w:val="left"/>
      </w:pPr>
    </w:p>
    <w:p w:rsidR="00DE066E" w:rsidRDefault="00FE034C" w:rsidP="00DE066E">
      <w:pPr>
        <w:pStyle w:val="ListParagraph"/>
        <w:numPr>
          <w:ilvl w:val="0"/>
          <w:numId w:val="1"/>
        </w:numPr>
        <w:jc w:val="left"/>
      </w:pPr>
      <w:r>
        <w:t xml:space="preserve">What did </w:t>
      </w:r>
      <w:proofErr w:type="spellStart"/>
      <w:r>
        <w:t>Gazzaniga</w:t>
      </w:r>
      <w:proofErr w:type="spellEnd"/>
      <w:r>
        <w:t xml:space="preserve"> and Sperry’s split brain research reveal?</w:t>
      </w: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pStyle w:val="ListParagraph"/>
        <w:numPr>
          <w:ilvl w:val="0"/>
          <w:numId w:val="1"/>
        </w:numPr>
        <w:jc w:val="left"/>
      </w:pPr>
      <w:r>
        <w:t xml:space="preserve">What does “brain </w:t>
      </w:r>
      <w:proofErr w:type="spellStart"/>
      <w:r>
        <w:t>hemispherization</w:t>
      </w:r>
      <w:proofErr w:type="spellEnd"/>
      <w:r>
        <w:t>” refer to?  Give some examples of the tasks of each hemisphere.</w:t>
      </w: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pStyle w:val="ListParagraph"/>
        <w:numPr>
          <w:ilvl w:val="0"/>
          <w:numId w:val="1"/>
        </w:numPr>
        <w:jc w:val="left"/>
      </w:pPr>
      <w:r>
        <w:t xml:space="preserve">Read the Close-Up box on page 118. How does left-handedness or right-handedness relate to </w:t>
      </w:r>
      <w:proofErr w:type="spellStart"/>
      <w:r>
        <w:t>hemispherization</w:t>
      </w:r>
      <w:proofErr w:type="spellEnd"/>
      <w:r>
        <w:t xml:space="preserve">? </w:t>
      </w: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pStyle w:val="ListParagraph"/>
        <w:numPr>
          <w:ilvl w:val="0"/>
          <w:numId w:val="1"/>
        </w:numPr>
        <w:jc w:val="left"/>
      </w:pPr>
      <w:r>
        <w:t>What are the mind’s two tracks, and what is “dual processing”?</w:t>
      </w: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pStyle w:val="ListParagraph"/>
        <w:numPr>
          <w:ilvl w:val="0"/>
          <w:numId w:val="1"/>
        </w:numPr>
        <w:jc w:val="left"/>
      </w:pPr>
      <w:r>
        <w:t>What is the purpose of twin and adoption studies?  What can they reveal, regarding the nature-nurture debate?</w:t>
      </w: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pStyle w:val="ListParagraph"/>
        <w:numPr>
          <w:ilvl w:val="0"/>
          <w:numId w:val="1"/>
        </w:numPr>
        <w:jc w:val="left"/>
      </w:pPr>
      <w:r>
        <w:t>How do genetics influence our behaviors and the environment?</w:t>
      </w: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jc w:val="left"/>
      </w:pPr>
    </w:p>
    <w:p w:rsidR="00FE034C" w:rsidRDefault="00FE034C" w:rsidP="00FE034C">
      <w:pPr>
        <w:pStyle w:val="ListParagraph"/>
        <w:numPr>
          <w:ilvl w:val="0"/>
          <w:numId w:val="1"/>
        </w:numPr>
        <w:jc w:val="left"/>
      </w:pPr>
      <w:r>
        <w:t>How have heredity and your environment influenced who you are today?</w:t>
      </w:r>
      <w:bookmarkStart w:id="0" w:name="_GoBack"/>
      <w:bookmarkEnd w:id="0"/>
    </w:p>
    <w:sectPr w:rsidR="00FE0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5" w:rsidRDefault="001D1A15" w:rsidP="00407730">
      <w:r>
        <w:separator/>
      </w:r>
    </w:p>
  </w:endnote>
  <w:endnote w:type="continuationSeparator" w:id="0">
    <w:p w:rsidR="001D1A15" w:rsidRDefault="001D1A15" w:rsidP="0040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5" w:rsidRDefault="001D1A15" w:rsidP="00407730">
      <w:r>
        <w:separator/>
      </w:r>
    </w:p>
  </w:footnote>
  <w:footnote w:type="continuationSeparator" w:id="0">
    <w:p w:rsidR="001D1A15" w:rsidRDefault="001D1A15" w:rsidP="0040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30" w:rsidRDefault="00407730" w:rsidP="00407730">
    <w:pPr>
      <w:pStyle w:val="Header"/>
      <w:jc w:val="left"/>
    </w:pPr>
    <w:r>
      <w:t>Name:</w:t>
    </w:r>
    <w:r>
      <w:tab/>
    </w:r>
    <w:r>
      <w:tab/>
      <w:t>Date:</w:t>
    </w:r>
  </w:p>
  <w:p w:rsidR="00407730" w:rsidRDefault="00407730" w:rsidP="0040773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1AB7"/>
    <w:multiLevelType w:val="hybridMultilevel"/>
    <w:tmpl w:val="831A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30"/>
    <w:rsid w:val="000F307C"/>
    <w:rsid w:val="001D1A15"/>
    <w:rsid w:val="0031307E"/>
    <w:rsid w:val="00407730"/>
    <w:rsid w:val="00CA1B41"/>
    <w:rsid w:val="00DE066E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30"/>
  </w:style>
  <w:style w:type="paragraph" w:styleId="Footer">
    <w:name w:val="footer"/>
    <w:basedOn w:val="Normal"/>
    <w:link w:val="FooterChar"/>
    <w:uiPriority w:val="99"/>
    <w:unhideWhenUsed/>
    <w:rsid w:val="00407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30"/>
  </w:style>
  <w:style w:type="paragraph" w:styleId="ListParagraph">
    <w:name w:val="List Paragraph"/>
    <w:basedOn w:val="Normal"/>
    <w:uiPriority w:val="34"/>
    <w:qFormat/>
    <w:rsid w:val="0040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30"/>
  </w:style>
  <w:style w:type="paragraph" w:styleId="Footer">
    <w:name w:val="footer"/>
    <w:basedOn w:val="Normal"/>
    <w:link w:val="FooterChar"/>
    <w:uiPriority w:val="99"/>
    <w:unhideWhenUsed/>
    <w:rsid w:val="00407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30"/>
  </w:style>
  <w:style w:type="paragraph" w:styleId="ListParagraph">
    <w:name w:val="List Paragraph"/>
    <w:basedOn w:val="Normal"/>
    <w:uiPriority w:val="34"/>
    <w:qFormat/>
    <w:rsid w:val="0040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2014-09-16T18:38:00Z</cp:lastPrinted>
  <dcterms:created xsi:type="dcterms:W3CDTF">2014-09-16T15:21:00Z</dcterms:created>
  <dcterms:modified xsi:type="dcterms:W3CDTF">2014-09-16T18:39:00Z</dcterms:modified>
</cp:coreProperties>
</file>